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C7B74" w:rsidRPr="00C445B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Name</w:t>
      </w:r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</w:rPr>
        <w:softHyphen/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30AF3">
        <w:rPr>
          <w:rFonts w:ascii="Times New Roman" w:hAnsi="Times New Roman" w:cs="Times New Roman"/>
          <w:sz w:val="24"/>
          <w:szCs w:val="24"/>
          <w:u w:val="single"/>
        </w:rPr>
        <w:t>Music Education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C445BF">
        <w:rPr>
          <w:rFonts w:ascii="Times New Roman" w:hAnsi="Times New Roman" w:cs="Times New Roman"/>
          <w:sz w:val="24"/>
          <w:szCs w:val="24"/>
        </w:rPr>
        <w:t xml:space="preserve"> </w:t>
      </w:r>
      <w:r w:rsidRPr="00C445BF" w:rsidR="00C445B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30AF3">
        <w:rPr>
          <w:rFonts w:ascii="Times New Roman" w:hAnsi="Times New Roman" w:cs="Times New Roman"/>
          <w:sz w:val="24"/>
          <w:szCs w:val="24"/>
          <w:u w:val="single"/>
        </w:rPr>
        <w:t xml:space="preserve">The snow is dancing </w:t>
      </w:r>
      <w:r w:rsidRPr="00C445B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Subject                                                                                                    Lesson Topic</w:t>
      </w:r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___</w:t>
      </w:r>
      <w:r w:rsidRPr="00C445BF" w:rsidR="00C445BF">
        <w:rPr>
          <w:rFonts w:ascii="Times New Roman" w:hAnsi="Times New Roman" w:cs="Times New Roman"/>
          <w:sz w:val="24"/>
          <w:szCs w:val="24"/>
        </w:rPr>
        <w:t>2</w:t>
      </w:r>
      <w:r w:rsidR="00130AF3">
        <w:rPr>
          <w:rFonts w:ascii="Times New Roman" w:hAnsi="Times New Roman" w:cs="Times New Roman"/>
          <w:sz w:val="24"/>
          <w:szCs w:val="24"/>
        </w:rPr>
        <w:t>4</w:t>
      </w:r>
      <w:r w:rsidRPr="00C445BF" w:rsidR="00C445BF">
        <w:rPr>
          <w:rFonts w:ascii="Times New Roman" w:hAnsi="Times New Roman" w:cs="Times New Roman"/>
          <w:sz w:val="24"/>
          <w:szCs w:val="24"/>
        </w:rPr>
        <w:t>/06/2021</w:t>
      </w:r>
      <w:r w:rsidRPr="00C445BF">
        <w:rPr>
          <w:rFonts w:ascii="Times New Roman" w:hAnsi="Times New Roman" w:cs="Times New Roman"/>
          <w:sz w:val="24"/>
          <w:szCs w:val="24"/>
        </w:rPr>
        <w:t xml:space="preserve">______     </w:t>
      </w:r>
      <w:r w:rsidRPr="00C445BF" w:rsidR="00C445B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45BF" w:rsidR="00C445BF">
        <w:rPr>
          <w:rFonts w:ascii="Times New Roman" w:hAnsi="Times New Roman" w:cs="Times New Roman"/>
          <w:sz w:val="24"/>
          <w:szCs w:val="24"/>
        </w:rPr>
        <w:t xml:space="preserve">        </w:t>
      </w:r>
      <w:r w:rsidR="00C445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445BF" w:rsidR="00C445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 </w:t>
      </w:r>
      <w:r w:rsidR="00130AF3">
        <w:rPr>
          <w:rFonts w:ascii="Times New Roman" w:hAnsi="Times New Roman" w:cs="Times New Roman"/>
          <w:sz w:val="24"/>
          <w:szCs w:val="24"/>
        </w:rPr>
        <w:t xml:space="preserve">    </w:t>
      </w:r>
      <w:r w:rsidRPr="00C445BF">
        <w:rPr>
          <w:rFonts w:ascii="Times New Roman" w:hAnsi="Times New Roman" w:cs="Times New Roman"/>
          <w:sz w:val="24"/>
          <w:szCs w:val="24"/>
        </w:rPr>
        <w:t>___</w:t>
      </w:r>
      <w:r w:rsidRPr="00C445BF" w:rsidR="00C445BF">
        <w:rPr>
          <w:rFonts w:ascii="Times New Roman" w:hAnsi="Times New Roman" w:cs="Times New Roman"/>
          <w:sz w:val="24"/>
          <w:szCs w:val="24"/>
        </w:rPr>
        <w:t xml:space="preserve">    </w:t>
      </w:r>
      <w:r w:rsidRPr="00C445BF" w:rsidR="00C445BF">
        <w:rPr>
          <w:rFonts w:ascii="Times New Roman" w:hAnsi="Times New Roman" w:cs="Times New Roman"/>
          <w:sz w:val="24"/>
          <w:szCs w:val="24"/>
        </w:rPr>
        <w:t>5</w:t>
      </w:r>
      <w:r w:rsidR="00A46EAA">
        <w:rPr>
          <w:rFonts w:ascii="Times New Roman" w:hAnsi="Times New Roman" w:cs="Times New Roman"/>
          <w:sz w:val="24"/>
          <w:szCs w:val="24"/>
        </w:rPr>
        <w:t xml:space="preserve">0 </w:t>
      </w:r>
      <w:r w:rsidRPr="00C445BF" w:rsidR="00C445BF">
        <w:rPr>
          <w:rFonts w:ascii="Times New Roman" w:hAnsi="Times New Roman" w:cs="Times New Roman"/>
          <w:sz w:val="24"/>
          <w:szCs w:val="24"/>
        </w:rPr>
        <w:t xml:space="preserve"> minutes</w:t>
      </w:r>
      <w:r w:rsidRPr="00C445BF">
        <w:rPr>
          <w:rFonts w:ascii="Times New Roman" w:hAnsi="Times New Roman" w:cs="Times New Roman"/>
          <w:sz w:val="24"/>
          <w:szCs w:val="24"/>
        </w:rPr>
        <w:t>______</w:t>
      </w:r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45BF">
        <w:rPr>
          <w:rFonts w:ascii="Times New Roman" w:hAnsi="Times New Roman" w:cs="Times New Roman"/>
          <w:sz w:val="24"/>
          <w:szCs w:val="24"/>
        </w:rPr>
        <w:t xml:space="preserve">Date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445BF">
        <w:rPr>
          <w:rFonts w:ascii="Times New Roman" w:hAnsi="Times New Roman" w:cs="Times New Roman"/>
          <w:sz w:val="24"/>
          <w:szCs w:val="24"/>
        </w:rPr>
        <w:t>Estimated Time</w:t>
      </w:r>
    </w:p>
    <w:p w:rsidR="00AB4E51" w:rsidRPr="00C445BF" w:rsidP="00130AF3">
      <w:pPr>
        <w:tabs>
          <w:tab w:val="left" w:pos="8010"/>
        </w:tabs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Teaching Model:</w:t>
      </w:r>
      <w:r w:rsidRPr="00C445BF" w:rsidR="00466F4F">
        <w:rPr>
          <w:rFonts w:ascii="Times New Roman" w:hAnsi="Times New Roman" w:cs="Times New Roman"/>
          <w:sz w:val="24"/>
          <w:szCs w:val="24"/>
        </w:rPr>
        <w:t xml:space="preserve"> </w:t>
      </w:r>
      <w:r w:rsidR="0067411B">
        <w:rPr>
          <w:rFonts w:ascii="Times New Roman" w:hAnsi="Times New Roman" w:cs="Times New Roman"/>
          <w:sz w:val="24"/>
          <w:szCs w:val="24"/>
        </w:rPr>
        <w:t>Children’s corner</w:t>
      </w:r>
      <w:bookmarkStart w:id="0" w:name="_GoBack"/>
      <w:bookmarkEnd w:id="0"/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Objectives:</w:t>
      </w:r>
      <w:r w:rsidRPr="00C445BF" w:rsidR="00D36764">
        <w:rPr>
          <w:rFonts w:ascii="Times New Roman" w:hAnsi="Times New Roman" w:cs="Times New Roman"/>
          <w:sz w:val="24"/>
          <w:szCs w:val="24"/>
        </w:rPr>
        <w:t xml:space="preserve"> at the end of the lesson learners should be able to;</w:t>
      </w:r>
    </w:p>
    <w:p w:rsidR="00D36764" w:rsidRPr="00C445BF" w:rsidP="00D3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scenes through the use of music</w:t>
      </w:r>
    </w:p>
    <w:p w:rsidR="00D36764" w:rsidP="00D3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auditory and visual art together</w:t>
      </w:r>
    </w:p>
    <w:p w:rsidR="00884D90" w:rsidRPr="00C445BF" w:rsidP="00D367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music to art</w:t>
      </w:r>
    </w:p>
    <w:p w:rsidR="00AB4E51" w:rsidRPr="00C445BF">
      <w:p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>Materials:</w:t>
      </w:r>
    </w:p>
    <w:p w:rsidR="00D36764" w:rsidRPr="00C445BF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D36764" w:rsidRPr="00C445BF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</w:t>
      </w:r>
    </w:p>
    <w:p w:rsidR="00D36764" w:rsidRPr="00C445BF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colored </w:t>
      </w:r>
      <w:r w:rsidR="0067411B">
        <w:rPr>
          <w:rFonts w:ascii="Times New Roman" w:hAnsi="Times New Roman" w:cs="Times New Roman"/>
          <w:sz w:val="24"/>
          <w:szCs w:val="24"/>
        </w:rPr>
        <w:t>papers</w:t>
      </w:r>
    </w:p>
    <w:p w:rsidR="00D36764" w:rsidRPr="00C445BF" w:rsidP="00D367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5BF">
        <w:rPr>
          <w:rFonts w:ascii="Times New Roman" w:hAnsi="Times New Roman" w:cs="Times New Roman"/>
          <w:sz w:val="24"/>
          <w:szCs w:val="24"/>
        </w:rPr>
        <w:t xml:space="preserve">Children notebooks and pencils </w:t>
      </w:r>
    </w:p>
    <w:p w:rsidR="00C95266" w:rsidRPr="00C445BF" w:rsidP="003A6F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0" w:type="dxa"/>
        <w:tblLayout w:type="fixed"/>
        <w:tblLook w:val="04A0"/>
      </w:tblPr>
      <w:tblGrid>
        <w:gridCol w:w="8928"/>
        <w:gridCol w:w="1232"/>
      </w:tblGrid>
      <w:tr w:rsidTr="00224BE7">
        <w:tblPrEx>
          <w:tblW w:w="10160" w:type="dxa"/>
          <w:tblLayout w:type="fixed"/>
          <w:tblLook w:val="04A0"/>
        </w:tblPrEx>
        <w:trPr>
          <w:trHeight w:val="479"/>
        </w:trPr>
        <w:tc>
          <w:tcPr>
            <w:tcW w:w="8928" w:type="dxa"/>
          </w:tcPr>
          <w:p w:rsidR="00AB4E51" w:rsidRPr="00C445BF" w:rsidP="00AB4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t>Instructional procedure</w:t>
            </w:r>
          </w:p>
        </w:tc>
        <w:tc>
          <w:tcPr>
            <w:tcW w:w="1232" w:type="dxa"/>
          </w:tcPr>
          <w:p w:rsidR="00AB4E51" w:rsidRPr="00C445BF" w:rsidP="00224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 </w:t>
            </w:r>
          </w:p>
        </w:tc>
      </w:tr>
      <w:tr w:rsidTr="00224BE7">
        <w:tblPrEx>
          <w:tblW w:w="10160" w:type="dxa"/>
          <w:tblLayout w:type="fixed"/>
          <w:tblLook w:val="04A0"/>
        </w:tblPrEx>
        <w:trPr>
          <w:trHeight w:val="1549"/>
        </w:trPr>
        <w:tc>
          <w:tcPr>
            <w:tcW w:w="8928" w:type="dxa"/>
          </w:tcPr>
          <w:p w:rsidR="00351469" w:rsidRPr="00C445BF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Introducing the lesson by informing the learners that they will </w:t>
            </w:r>
            <w:r w:rsidR="0067411B">
              <w:rPr>
                <w:rFonts w:ascii="Times New Roman" w:hAnsi="Times New Roman" w:cs="Times New Roman"/>
                <w:sz w:val="24"/>
                <w:szCs w:val="24"/>
              </w:rPr>
              <w:t xml:space="preserve">be learning about the formation of snow. The instructor will as </w:t>
            </w:r>
            <w:r w:rsidR="00A46EAA">
              <w:rPr>
                <w:rFonts w:ascii="Times New Roman" w:hAnsi="Times New Roman" w:cs="Times New Roman"/>
                <w:sz w:val="24"/>
                <w:szCs w:val="24"/>
              </w:rPr>
              <w:t>the learner's</w:t>
            </w:r>
            <w:r w:rsidR="0067411B">
              <w:rPr>
                <w:rFonts w:ascii="Times New Roman" w:hAnsi="Times New Roman" w:cs="Times New Roman"/>
                <w:sz w:val="24"/>
                <w:szCs w:val="24"/>
              </w:rPr>
              <w:t xml:space="preserve"> prior knowledge on what they know about water and the relationship between water and snow. 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5 minutes</w:t>
            </w:r>
          </w:p>
        </w:tc>
      </w:tr>
      <w:tr w:rsidTr="00224BE7">
        <w:tblPrEx>
          <w:tblW w:w="10160" w:type="dxa"/>
          <w:tblLayout w:type="fixed"/>
          <w:tblLook w:val="04A0"/>
        </w:tblPrEx>
        <w:trPr>
          <w:trHeight w:val="1640"/>
        </w:trPr>
        <w:tc>
          <w:tcPr>
            <w:tcW w:w="8928" w:type="dxa"/>
          </w:tcPr>
          <w:p w:rsidR="00144717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D3A">
              <w:rPr>
                <w:rFonts w:ascii="Times New Roman" w:hAnsi="Times New Roman" w:cs="Times New Roman"/>
                <w:sz w:val="24"/>
                <w:szCs w:val="24"/>
              </w:rPr>
              <w:t xml:space="preserve">They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play "The Snow is Dancing from the Children's Corner. </w:t>
            </w:r>
          </w:p>
          <w:p w:rsidR="00F336BD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He/she will explain</w:t>
            </w:r>
            <w:r w:rsidR="0067411B">
              <w:rPr>
                <w:rFonts w:ascii="Times New Roman" w:hAnsi="Times New Roman" w:cs="Times New Roman"/>
                <w:sz w:val="24"/>
                <w:szCs w:val="24"/>
              </w:rPr>
              <w:t xml:space="preserve"> to the learners the </w:t>
            </w:r>
            <w:r w:rsidR="00A46EAA">
              <w:rPr>
                <w:rFonts w:ascii="Times New Roman" w:hAnsi="Times New Roman" w:cs="Times New Roman"/>
                <w:sz w:val="24"/>
                <w:szCs w:val="24"/>
              </w:rPr>
              <w:t>relationship between</w:t>
            </w:r>
            <w:r w:rsidR="0067411B">
              <w:rPr>
                <w:rFonts w:ascii="Times New Roman" w:hAnsi="Times New Roman" w:cs="Times New Roman"/>
                <w:sz w:val="24"/>
                <w:szCs w:val="24"/>
              </w:rPr>
              <w:t xml:space="preserve"> the water and snow borrowing some concepts from the </w:t>
            </w:r>
            <w:r w:rsidR="001A3D3A">
              <w:rPr>
                <w:rFonts w:ascii="Times New Roman" w:hAnsi="Times New Roman" w:cs="Times New Roman"/>
                <w:sz w:val="24"/>
                <w:szCs w:val="24"/>
              </w:rPr>
              <w:t xml:space="preserve">responses received from the learners in the introductory part. </w:t>
            </w:r>
          </w:p>
          <w:p w:rsidR="001A3D3A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will also explain what happens if snow falls or how water is formed from snow. And also vice versa.</w:t>
            </w:r>
          </w:p>
          <w:p w:rsidR="00144717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 will also explain the paints and the intentions of the artist who painted them.</w:t>
            </w:r>
          </w:p>
          <w:p w:rsidR="00144717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will tell the learners that Debussy is </w:t>
            </w:r>
            <w:r w:rsidR="00A46EAA">
              <w:rPr>
                <w:rFonts w:ascii="Times New Roman" w:hAnsi="Times New Roman" w:cs="Times New Roman"/>
                <w:sz w:val="24"/>
                <w:szCs w:val="24"/>
              </w:rPr>
              <w:t>describing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landscape for instance like a Monet the same way Hokusai did to the paintings. </w:t>
            </w:r>
          </w:p>
          <w:p w:rsidR="00C66346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will be as well pause </w:t>
            </w:r>
            <w:r w:rsidR="003A6FC3">
              <w:rPr>
                <w:rFonts w:ascii="Times New Roman" w:hAnsi="Times New Roman" w:cs="Times New Roman"/>
                <w:sz w:val="24"/>
                <w:szCs w:val="24"/>
              </w:rPr>
              <w:t>some questions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learners like,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What can you attempt is this?</w:t>
            </w:r>
          </w:p>
          <w:p w:rsidR="003A6FC3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He/she will explain to the 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Debussy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describing the same landscape as well he/she will ask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how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being different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6FC3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conclusion, the teacher will inform learners of the names of those pieces. </w:t>
            </w:r>
          </w:p>
          <w:p w:rsidR="001A3D3A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making the learners aware that The snow is dancing is simply the footsteps in the snow.</w:t>
            </w:r>
          </w:p>
          <w:p w:rsidR="003A6FC3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He/she will try to get from the student whether that translation has changed their thoughts towards that piece. This will be achieved by asking them some questions on the same.</w:t>
            </w:r>
          </w:p>
          <w:p w:rsidR="003A6FC3" w:rsidRPr="00C445BF" w:rsidP="0067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teacher will give them a chance each to comment further on how Debussy is </w:t>
            </w:r>
            <w:r w:rsidR="00405B38">
              <w:rPr>
                <w:rFonts w:ascii="Times New Roman" w:hAnsi="Times New Roman" w:cs="Times New Roman"/>
                <w:sz w:val="24"/>
                <w:szCs w:val="24"/>
              </w:rPr>
              <w:t>portraying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scenes through that music he created. </w:t>
            </w:r>
          </w:p>
          <w:p w:rsidR="00462552" w:rsidRPr="00C445BF" w:rsidP="0067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>10 Minutes</w:t>
            </w:r>
          </w:p>
        </w:tc>
      </w:tr>
      <w:tr w:rsidTr="00224BE7">
        <w:tblPrEx>
          <w:tblW w:w="10160" w:type="dxa"/>
          <w:tblLayout w:type="fixed"/>
          <w:tblLook w:val="04A0"/>
        </w:tblPrEx>
        <w:trPr>
          <w:trHeight w:val="1640"/>
        </w:trPr>
        <w:tc>
          <w:tcPr>
            <w:tcW w:w="8928" w:type="dxa"/>
          </w:tcPr>
          <w:p w:rsidR="00AB4E51" w:rsidP="0040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b/>
                <w:sz w:val="24"/>
                <w:szCs w:val="24"/>
              </w:rPr>
              <w:t>Evaluation / Assessment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D90" w:rsidRPr="00C445BF" w:rsidP="00405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will be given time and space to create snowflakes by the use of the paper fold technique. </w:t>
            </w:r>
          </w:p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Leaners should be able to explain the process of snow formation and vice versa.</w:t>
            </w:r>
          </w:p>
          <w:p w:rsidR="00AB4E51" w:rsidRPr="00C445BF" w:rsidP="002E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AB4E51" w:rsidRPr="00C445BF" w:rsidP="00224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45BF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</w:tr>
    </w:tbl>
    <w:p w:rsidR="00AB4E51" w:rsidRPr="00C445BF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A45FBA"/>
    <w:multiLevelType w:val="hybridMultilevel"/>
    <w:tmpl w:val="4F2255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8676C"/>
    <w:multiLevelType w:val="hybridMultilevel"/>
    <w:tmpl w:val="AE706FC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9223B"/>
    <w:multiLevelType w:val="hybridMultilevel"/>
    <w:tmpl w:val="A74CAF9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51"/>
    <w:rsid w:val="000A4819"/>
    <w:rsid w:val="001278AE"/>
    <w:rsid w:val="00130AF3"/>
    <w:rsid w:val="00144717"/>
    <w:rsid w:val="001A3D3A"/>
    <w:rsid w:val="001E1901"/>
    <w:rsid w:val="00224BE7"/>
    <w:rsid w:val="002B47FD"/>
    <w:rsid w:val="002E0D12"/>
    <w:rsid w:val="00314D07"/>
    <w:rsid w:val="00351469"/>
    <w:rsid w:val="003A6FC3"/>
    <w:rsid w:val="003C6E46"/>
    <w:rsid w:val="00405B38"/>
    <w:rsid w:val="00462552"/>
    <w:rsid w:val="00466F4F"/>
    <w:rsid w:val="00473987"/>
    <w:rsid w:val="004C29DF"/>
    <w:rsid w:val="00515DCA"/>
    <w:rsid w:val="005B1AA7"/>
    <w:rsid w:val="005D2C5B"/>
    <w:rsid w:val="0067411B"/>
    <w:rsid w:val="007903C5"/>
    <w:rsid w:val="00884D90"/>
    <w:rsid w:val="00951262"/>
    <w:rsid w:val="00971203"/>
    <w:rsid w:val="00A46EAA"/>
    <w:rsid w:val="00AB4E51"/>
    <w:rsid w:val="00AC7B74"/>
    <w:rsid w:val="00C445BF"/>
    <w:rsid w:val="00C6106D"/>
    <w:rsid w:val="00C66346"/>
    <w:rsid w:val="00C95266"/>
    <w:rsid w:val="00D36764"/>
    <w:rsid w:val="00D41D2B"/>
    <w:rsid w:val="00EC2F2C"/>
    <w:rsid w:val="00F336BD"/>
    <w:rsid w:val="00F44C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VINNLY CYBER</dc:creator>
  <cp:lastModifiedBy>VINNLY CYBER</cp:lastModifiedBy>
  <cp:revision>2</cp:revision>
  <dcterms:created xsi:type="dcterms:W3CDTF">2021-06-24T13:08:00Z</dcterms:created>
  <dcterms:modified xsi:type="dcterms:W3CDTF">2021-06-24T13:08:00Z</dcterms:modified>
</cp:coreProperties>
</file>